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D121" w14:textId="77777777" w:rsidR="00164FCA" w:rsidRPr="00164FCA" w:rsidRDefault="00164FCA" w:rsidP="00164FCA">
      <w:pPr>
        <w:widowControl/>
        <w:spacing w:line="360" w:lineRule="auto"/>
        <w:ind w:firstLineChars="200" w:firstLine="723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环境地图</w:t>
      </w:r>
    </w:p>
    <w:p w14:paraId="79BCD1C6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ROS中的环境地图的概念和我们日常生活中的地图有所区别。环境地图在ROS中以2D的网格进行描述，每个网格包含了一个值，这个值为该网格被其他物体占据的可能性，而忽略了该点的其他信息，比如这个网格是一面墙还是一面桌子，是坚硬的还是柔软的等等。因为对于一般的机器人来说，它关注的是空间和物体的“存在性”，而不需要知道处于某个空间位置的物体是什么，忽略了物体的名称等“意义”。从某种意义上讲，环境地图更接近于我们在图论中讨论的抽象的图，这个和机器人使用环境地图的意义密不可分。</w:t>
      </w:r>
    </w:p>
    <w:p w14:paraId="3B39ECFE" w14:textId="306FB443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 </w:t>
      </w:r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创建环境地图的意义</w:t>
      </w:r>
    </w:p>
    <w:p w14:paraId="3845AB22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环境地图为机器人提供了可达性信息，告诉了机器人它周围的位置是否存在障碍物，当然这个判断是基于概率的。这些信息在机器人导航中起到了至关重要的作用，当然，这些信息产生作用还要结合其他知识和工具，比如ACML（Adaptive Monte Carlo Localization），TF（Transform）等等用于机器人自身定位的算法。</w:t>
      </w:r>
    </w:p>
    <w:p w14:paraId="4D381951" w14:textId="4863475B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 </w:t>
      </w:r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环境地图的表示</w:t>
      </w:r>
    </w:p>
    <w:p w14:paraId="7C301FC0" w14:textId="18799751" w:rsid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我们打开一个名为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map.yaml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的文件，该文件展示了机器人对已有的地图文件解析后的相关信息</w:t>
      </w:r>
    </w:p>
    <w:p w14:paraId="0BAEAC23" w14:textId="50228ECF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drawing>
          <wp:inline distT="0" distB="0" distL="0" distR="0" wp14:anchorId="1A668393" wp14:editId="2D87DC7E">
            <wp:extent cx="3878580" cy="1097280"/>
            <wp:effectExtent l="0" t="0" r="7620" b="7620"/>
            <wp:docPr id="8" name="图片 8" descr="http://www.learnerhub.net/zhangtanghaoran/52_1/uploads/d97bf329131ca0688316462ffd5d488f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learnerhub.net/zhangtanghaoran/52_1/uploads/d97bf329131ca0688316462ffd5d488f/6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EF518" w14:textId="2047C72F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rFonts w:ascii="宋体" w:eastAsia="宋体" w:hAnsi="宋体" w:cs="宋体"/>
          <w:kern w:val="0"/>
          <w:szCs w:val="24"/>
        </w:rPr>
        <w:t xml:space="preserve">图1 </w:t>
      </w:r>
      <w:proofErr w:type="spellStart"/>
      <w:r w:rsidRPr="00164FCA">
        <w:rPr>
          <w:rFonts w:ascii="宋体" w:eastAsia="宋体" w:hAnsi="宋体" w:cs="宋体"/>
          <w:kern w:val="0"/>
          <w:szCs w:val="24"/>
        </w:rPr>
        <w:t>map.yaml</w:t>
      </w:r>
      <w:proofErr w:type="spellEnd"/>
    </w:p>
    <w:p w14:paraId="534D8CBC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其中origin表示原点的位置，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occupied_thresh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和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free_thresh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为判断每个方格是否被占据的阈值，此处的计算方法为比较灰度值和255 * (1 – thresh)。</w:t>
      </w:r>
    </w:p>
    <w:p w14:paraId="2B10D66A" w14:textId="27C0FAEE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 </w:t>
      </w:r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使用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rosbag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记录数据</w:t>
      </w:r>
    </w:p>
    <w:p w14:paraId="3FFE7986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lastRenderedPageBreak/>
        <w:t>使用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rosbag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工具可以将在某次运动中的传感器数据记录下来，并可以多次重放，以达到调试算法的目的。这里使用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rosbag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重放数据，以创建机器人在某次运动中的环境地图。</w:t>
      </w:r>
    </w:p>
    <w:p w14:paraId="2088DB6E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为了便于观察，使用机器人模拟器和可视化工具进行案例的演示。</w:t>
      </w:r>
    </w:p>
    <w:p w14:paraId="3D56C4F5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首先启动一个机器人仿真环境，这里使用命令创建一个在Stage仿真工具中运动的机器人。</w:t>
      </w:r>
    </w:p>
    <w:p w14:paraId="44CEB51C" w14:textId="58CD8E83" w:rsid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roslaunch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turtlebot_stage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turtlebot_in_stage.launch</w:t>
      </w:r>
      <w:proofErr w:type="spellEnd"/>
    </w:p>
    <w:p w14:paraId="60E12655" w14:textId="219E8160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drawing>
          <wp:inline distT="0" distB="0" distL="0" distR="0" wp14:anchorId="30C7FC33" wp14:editId="250FF5B8">
            <wp:extent cx="5274310" cy="2293620"/>
            <wp:effectExtent l="0" t="0" r="2540" b="0"/>
            <wp:docPr id="9" name="图片 9" descr="http://www.learnerhub.net/zhangtanghaoran/52_1/uploads/800e8b3b9354ddb12d9618841c031e76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learnerhub.net/zhangtanghaoran/52_1/uploads/800e8b3b9354ddb12d9618841c031e76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6BF4C" w14:textId="7CB1268B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rFonts w:ascii="宋体" w:eastAsia="宋体" w:hAnsi="宋体" w:cs="宋体"/>
          <w:kern w:val="0"/>
          <w:szCs w:val="24"/>
        </w:rPr>
        <w:t>图2 使用Stage进行仿真</w:t>
      </w:r>
    </w:p>
    <w:p w14:paraId="22E5B56E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然后使用键盘控制机器人进行移动。</w:t>
      </w:r>
    </w:p>
    <w:p w14:paraId="616E093C" w14:textId="77777777" w:rsidR="00164FCA" w:rsidRP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roslaunch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turtlebot_teleop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keyboard_teleop.launch</w:t>
      </w:r>
      <w:proofErr w:type="spellEnd"/>
    </w:p>
    <w:p w14:paraId="55653F8D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由于在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turtlebot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机器人上没有激光测距仪（仿真软件中也没有），不过该仿真软件的Kinect相机会使用深度数据提供相应的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LaserScan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消息（/scan话题即激光测距仪的信息）使用命令对/scan和/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tf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消息进行记录。</w:t>
      </w:r>
    </w:p>
    <w:p w14:paraId="2843EE9F" w14:textId="70526A62" w:rsid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rosbag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record -O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data.bag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/scan /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tf</w:t>
      </w:r>
      <w:proofErr w:type="spellEnd"/>
    </w:p>
    <w:p w14:paraId="24C829F0" w14:textId="3F456736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drawing>
          <wp:inline distT="0" distB="0" distL="0" distR="0" wp14:anchorId="5B3EB75E" wp14:editId="50ECD860">
            <wp:extent cx="5274310" cy="1755775"/>
            <wp:effectExtent l="0" t="0" r="2540" b="0"/>
            <wp:docPr id="10" name="图片 10" descr="http://www.learnerhub.net/zhangtanghaoran/52_1/uploads/91ede846a3624454e03904152f0a07c2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learnerhub.net/zhangtanghaoran/52_1/uploads/91ede846a3624454e03904152f0a07c2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620E7" w14:textId="3320A5D9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rFonts w:ascii="宋体" w:eastAsia="宋体" w:hAnsi="宋体" w:cs="宋体"/>
          <w:kern w:val="0"/>
          <w:szCs w:val="24"/>
        </w:rPr>
        <w:t xml:space="preserve">图3 </w:t>
      </w:r>
      <w:proofErr w:type="spellStart"/>
      <w:r w:rsidRPr="00164FCA">
        <w:rPr>
          <w:rFonts w:ascii="宋体" w:eastAsia="宋体" w:hAnsi="宋体" w:cs="宋体"/>
          <w:kern w:val="0"/>
          <w:szCs w:val="24"/>
        </w:rPr>
        <w:t>data.bag</w:t>
      </w:r>
      <w:proofErr w:type="spellEnd"/>
      <w:r w:rsidRPr="00164FCA">
        <w:rPr>
          <w:rFonts w:ascii="宋体" w:eastAsia="宋体" w:hAnsi="宋体" w:cs="宋体"/>
          <w:kern w:val="0"/>
          <w:szCs w:val="24"/>
        </w:rPr>
        <w:t>信息</w:t>
      </w:r>
    </w:p>
    <w:p w14:paraId="3EC92146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lastRenderedPageBreak/>
        <w:t>其间可以通过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rostopic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查看相应话题的订阅情况。</w:t>
      </w:r>
    </w:p>
    <w:p w14:paraId="50EEF64F" w14:textId="41D72816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 </w:t>
      </w:r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使用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gmapping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建图</w:t>
      </w:r>
    </w:p>
    <w:p w14:paraId="7A6C0C23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在终端中运行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roscore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，在另一终端使用命令</w:t>
      </w:r>
    </w:p>
    <w:p w14:paraId="1E1A99F2" w14:textId="77777777" w:rsidR="00164FCA" w:rsidRP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rosparam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set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usr_sim_time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true</w:t>
      </w:r>
    </w:p>
    <w:p w14:paraId="7D909CDF" w14:textId="77777777" w:rsidR="00164FCA" w:rsidRP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rosrun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gmapping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slam_gmapping</w:t>
      </w:r>
      <w:proofErr w:type="spellEnd"/>
    </w:p>
    <w:p w14:paraId="2FDF0D8D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使用仿真记录下来的包的时间戳，并启动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gmapping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节点。</w:t>
      </w:r>
    </w:p>
    <w:p w14:paraId="1B179B7D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此时重放采集到的数据</w:t>
      </w:r>
    </w:p>
    <w:p w14:paraId="73B4C5E7" w14:textId="2935B1DE" w:rsid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rosbag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play –clock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data.bag</w:t>
      </w:r>
      <w:proofErr w:type="spellEnd"/>
    </w:p>
    <w:p w14:paraId="0BF56712" w14:textId="2CADF781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drawing>
          <wp:inline distT="0" distB="0" distL="0" distR="0" wp14:anchorId="6BD8AC2D" wp14:editId="2C871481">
            <wp:extent cx="5274310" cy="1845945"/>
            <wp:effectExtent l="0" t="0" r="2540" b="1905"/>
            <wp:docPr id="11" name="图片 11" descr="http://www.learnerhub.net/zhangtanghaoran/52_1/uploads/fb1696c3019ce8d9c157a3e880d73f33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learnerhub.net/zhangtanghaoran/52_1/uploads/fb1696c3019ce8d9c157a3e880d73f33/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9114C" w14:textId="06873959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rFonts w:ascii="宋体" w:eastAsia="宋体" w:hAnsi="宋体" w:cs="宋体"/>
          <w:kern w:val="0"/>
          <w:szCs w:val="24"/>
        </w:rPr>
        <w:t xml:space="preserve">图4 </w:t>
      </w:r>
      <w:proofErr w:type="spellStart"/>
      <w:r w:rsidRPr="00164FCA">
        <w:rPr>
          <w:rFonts w:ascii="宋体" w:eastAsia="宋体" w:hAnsi="宋体" w:cs="宋体"/>
          <w:kern w:val="0"/>
          <w:szCs w:val="24"/>
        </w:rPr>
        <w:t>slam_gmapping</w:t>
      </w:r>
      <w:proofErr w:type="spellEnd"/>
      <w:r w:rsidRPr="00164FCA">
        <w:rPr>
          <w:rFonts w:ascii="宋体" w:eastAsia="宋体" w:hAnsi="宋体" w:cs="宋体"/>
          <w:kern w:val="0"/>
          <w:szCs w:val="24"/>
        </w:rPr>
        <w:t>的输出</w:t>
      </w:r>
    </w:p>
    <w:p w14:paraId="51B97D7B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直至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rosbag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完成消息的重放，且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gmapping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也不在输出诊断信息时，运行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map_saver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节点保存地图</w:t>
      </w:r>
    </w:p>
    <w:p w14:paraId="540FAEAD" w14:textId="77777777" w:rsidR="00164FCA" w:rsidRP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rosrun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map_server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map_saver</w:t>
      </w:r>
      <w:proofErr w:type="spellEnd"/>
    </w:p>
    <w:p w14:paraId="78ACF843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此时会存储两个文件，分别是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map.pgm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和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map.yaml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，在之前的介绍中已经对这两个文件进行了分析。</w:t>
      </w:r>
    </w:p>
    <w:p w14:paraId="594A7B96" w14:textId="7F0C9BE2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 </w:t>
      </w:r>
      <w:r w:rsidRPr="00164FCA">
        <w:rPr>
          <w:rFonts w:ascii="宋体" w:eastAsia="宋体" w:hAnsi="宋体" w:cs="宋体"/>
          <w:b/>
          <w:bCs/>
          <w:kern w:val="0"/>
          <w:sz w:val="36"/>
          <w:szCs w:val="36"/>
        </w:rPr>
        <w:t>启动地图服务器并查看地图</w:t>
      </w:r>
    </w:p>
    <w:p w14:paraId="19740EF3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此时运行命令将地图添加到ROS中，并使用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rviz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工具进行查看，过程中要添加/map话题信息的查看。</w:t>
      </w:r>
    </w:p>
    <w:p w14:paraId="146E3182" w14:textId="552A75C6" w:rsidR="00164FCA" w:rsidRDefault="00164FCA" w:rsidP="00164FCA">
      <w:pPr>
        <w:widowControl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rosrun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map_server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map_server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map.yaml</w:t>
      </w:r>
      <w:proofErr w:type="spellEnd"/>
    </w:p>
    <w:p w14:paraId="58F50FC2" w14:textId="1B47D999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lastRenderedPageBreak/>
        <w:drawing>
          <wp:inline distT="0" distB="0" distL="0" distR="0" wp14:anchorId="3EE2F60F" wp14:editId="77949C94">
            <wp:extent cx="4754880" cy="1958340"/>
            <wp:effectExtent l="0" t="0" r="7620" b="3810"/>
            <wp:docPr id="12" name="图片 12" descr="http://www.learnerhub.net/zhangtanghaoran/52_1/uploads/3766a4a25ccb4b086713bec702239998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learnerhub.net/zhangtanghaoran/52_1/uploads/3766a4a25ccb4b086713bec702239998/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876E2" w14:textId="4B40D381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rFonts w:ascii="宋体" w:eastAsia="宋体" w:hAnsi="宋体" w:cs="宋体"/>
          <w:kern w:val="0"/>
          <w:szCs w:val="24"/>
        </w:rPr>
        <w:t>图5 在</w:t>
      </w:r>
      <w:proofErr w:type="spellStart"/>
      <w:r w:rsidRPr="00164FCA">
        <w:rPr>
          <w:rFonts w:ascii="宋体" w:eastAsia="宋体" w:hAnsi="宋体" w:cs="宋体"/>
          <w:kern w:val="0"/>
          <w:szCs w:val="24"/>
        </w:rPr>
        <w:t>rviz</w:t>
      </w:r>
      <w:proofErr w:type="spellEnd"/>
      <w:r w:rsidRPr="00164FCA">
        <w:rPr>
          <w:rFonts w:ascii="宋体" w:eastAsia="宋体" w:hAnsi="宋体" w:cs="宋体"/>
          <w:kern w:val="0"/>
          <w:szCs w:val="24"/>
        </w:rPr>
        <w:t>中添加/map话题进行查看</w:t>
      </w:r>
    </w:p>
    <w:p w14:paraId="2F2475BA" w14:textId="3409246B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drawing>
          <wp:inline distT="0" distB="0" distL="0" distR="0" wp14:anchorId="5D0D018E" wp14:editId="71E3322F">
            <wp:extent cx="3436620" cy="2811780"/>
            <wp:effectExtent l="0" t="0" r="0" b="7620"/>
            <wp:docPr id="13" name="图片 13" descr="http://www.learnerhub.net/zhangtanghaoran/52_1/uploads/e1af7abd07033423de144bc9e3648abb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learnerhub.net/zhangtanghaoran/52_1/uploads/e1af7abd07033423de144bc9e3648abb/9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E08AA" w14:textId="14558037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rFonts w:ascii="宋体" w:eastAsia="宋体" w:hAnsi="宋体" w:cs="宋体"/>
          <w:kern w:val="0"/>
          <w:szCs w:val="24"/>
        </w:rPr>
        <w:t>图6 重建图像</w:t>
      </w:r>
    </w:p>
    <w:p w14:paraId="324F43B1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可以看出，地图重建的质量并不是很高，可以使用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rosparam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 xml:space="preserve"> set对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slam_gmapping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包中的参数进行重设。</w:t>
      </w:r>
    </w:p>
    <w:p w14:paraId="25E4A04A" w14:textId="5DC6F3B6" w:rsid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此外我们还可以通过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rostopic</w:t>
      </w:r>
      <w:proofErr w:type="spellEnd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 xml:space="preserve"> echo /</w:t>
      </w:r>
      <w:proofErr w:type="spellStart"/>
      <w:r w:rsidRPr="00164FCA">
        <w:rPr>
          <w:rFonts w:ascii="宋体" w:eastAsia="宋体" w:hAnsi="宋体" w:cs="宋体"/>
          <w:b/>
          <w:bCs/>
          <w:kern w:val="0"/>
          <w:sz w:val="24"/>
          <w:szCs w:val="24"/>
        </w:rPr>
        <w:t>map_metadata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查看关于/</w:t>
      </w:r>
      <w:proofErr w:type="spellStart"/>
      <w:r w:rsidRPr="00164FCA">
        <w:rPr>
          <w:rFonts w:ascii="宋体" w:eastAsia="宋体" w:hAnsi="宋体" w:cs="宋体"/>
          <w:kern w:val="0"/>
          <w:sz w:val="24"/>
          <w:szCs w:val="24"/>
        </w:rPr>
        <w:t>map_metadata</w:t>
      </w:r>
      <w:proofErr w:type="spellEnd"/>
      <w:r w:rsidRPr="00164FCA">
        <w:rPr>
          <w:rFonts w:ascii="宋体" w:eastAsia="宋体" w:hAnsi="宋体" w:cs="宋体"/>
          <w:kern w:val="0"/>
          <w:sz w:val="24"/>
          <w:szCs w:val="24"/>
        </w:rPr>
        <w:t>话题的相关数据</w:t>
      </w:r>
    </w:p>
    <w:p w14:paraId="34807AF7" w14:textId="412480D8" w:rsidR="00164FCA" w:rsidRPr="00164FCA" w:rsidRDefault="00164FCA" w:rsidP="00164FCA">
      <w:pPr>
        <w:widowControl/>
        <w:spacing w:line="360" w:lineRule="auto"/>
        <w:ind w:firstLineChars="200" w:firstLine="360"/>
        <w:jc w:val="center"/>
        <w:rPr>
          <w:rFonts w:ascii="宋体" w:eastAsia="宋体" w:hAnsi="宋体" w:cs="宋体"/>
          <w:kern w:val="0"/>
          <w:szCs w:val="24"/>
        </w:rPr>
      </w:pPr>
      <w:r w:rsidRPr="00164FCA">
        <w:rPr>
          <w:noProof/>
          <w:sz w:val="18"/>
        </w:rPr>
        <w:lastRenderedPageBreak/>
        <w:drawing>
          <wp:inline distT="0" distB="0" distL="0" distR="0" wp14:anchorId="32ADCFD7" wp14:editId="08B2744E">
            <wp:extent cx="2438400" cy="2857500"/>
            <wp:effectExtent l="0" t="0" r="0" b="0"/>
            <wp:docPr id="14" name="图片 14" descr="http://www.learnerhub.net/zhangtanghaoran/52_1/uploads/456bbaf8afb173df30890cfb4a8d95fe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learnerhub.net/zhangtanghaoran/52_1/uploads/456bbaf8afb173df30890cfb4a8d95fe/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E5F932" w14:textId="10FECD8A" w:rsidR="00164FCA" w:rsidRPr="00164FCA" w:rsidRDefault="00164FCA" w:rsidP="00164FCA">
      <w:pPr>
        <w:widowControl/>
        <w:spacing w:line="360" w:lineRule="auto"/>
        <w:ind w:firstLineChars="200" w:firstLine="420"/>
        <w:jc w:val="center"/>
        <w:rPr>
          <w:rFonts w:ascii="宋体" w:eastAsia="宋体" w:hAnsi="宋体" w:cs="宋体"/>
          <w:kern w:val="0"/>
          <w:szCs w:val="24"/>
        </w:rPr>
      </w:pPr>
      <w:bookmarkStart w:id="0" w:name="_GoBack"/>
      <w:bookmarkEnd w:id="0"/>
      <w:r w:rsidRPr="00164FCA">
        <w:rPr>
          <w:rFonts w:ascii="宋体" w:eastAsia="宋体" w:hAnsi="宋体" w:cs="宋体"/>
          <w:kern w:val="0"/>
          <w:szCs w:val="24"/>
        </w:rPr>
        <w:t>图7 /</w:t>
      </w:r>
      <w:proofErr w:type="spellStart"/>
      <w:r w:rsidRPr="00164FCA">
        <w:rPr>
          <w:rFonts w:ascii="宋体" w:eastAsia="宋体" w:hAnsi="宋体" w:cs="宋体"/>
          <w:kern w:val="0"/>
          <w:szCs w:val="24"/>
        </w:rPr>
        <w:t>map_metadata</w:t>
      </w:r>
      <w:proofErr w:type="spellEnd"/>
      <w:r w:rsidRPr="00164FCA">
        <w:rPr>
          <w:rFonts w:ascii="宋体" w:eastAsia="宋体" w:hAnsi="宋体" w:cs="宋体"/>
          <w:kern w:val="0"/>
          <w:szCs w:val="24"/>
        </w:rPr>
        <w:t>的信息</w:t>
      </w:r>
    </w:p>
    <w:p w14:paraId="6795C37C" w14:textId="77777777" w:rsidR="00164FCA" w:rsidRPr="00164FCA" w:rsidRDefault="00164FCA" w:rsidP="00164FCA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64FCA">
        <w:rPr>
          <w:rFonts w:ascii="宋体" w:eastAsia="宋体" w:hAnsi="宋体" w:cs="宋体"/>
          <w:kern w:val="0"/>
          <w:sz w:val="24"/>
          <w:szCs w:val="24"/>
        </w:rPr>
        <w:t> </w:t>
      </w:r>
    </w:p>
    <w:p w14:paraId="5ABCBE42" w14:textId="77777777" w:rsidR="00EA2619" w:rsidRPr="00164FCA" w:rsidRDefault="00EA2619" w:rsidP="00164FCA">
      <w:pPr>
        <w:spacing w:line="360" w:lineRule="auto"/>
        <w:ind w:firstLineChars="200" w:firstLine="420"/>
      </w:pPr>
    </w:p>
    <w:sectPr w:rsidR="00EA2619" w:rsidRPr="00164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CD6"/>
    <w:rsid w:val="00164FCA"/>
    <w:rsid w:val="00D36E9E"/>
    <w:rsid w:val="00DB2CD6"/>
    <w:rsid w:val="00EA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E7AD"/>
  <w15:chartTrackingRefBased/>
  <w15:docId w15:val="{0A9F5DDA-9B10-43CD-9E63-331F7E4A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64FC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64FC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4F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4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4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dongfang yier</dc:creator>
  <cp:keywords/>
  <dc:description/>
  <cp:lastModifiedBy>dongfang yier</cp:lastModifiedBy>
  <cp:revision>3</cp:revision>
  <dcterms:created xsi:type="dcterms:W3CDTF">2019-05-19T11:12:00Z</dcterms:created>
  <dcterms:modified xsi:type="dcterms:W3CDTF">2019-05-19T11:23:00Z</dcterms:modified>
</cp:coreProperties>
</file>